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5" w:rsidRPr="00CC114F" w:rsidRDefault="00D94A15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114F" w:rsidRPr="00CC114F" w:rsidRDefault="00CC114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C114F" w:rsidRPr="00CC114F" w:rsidRDefault="00CC114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НОВОМЕЛОВСКОГО СЕЛЬСОВЕТА</w:t>
      </w:r>
    </w:p>
    <w:p w:rsidR="00CC114F" w:rsidRPr="00CC114F" w:rsidRDefault="00CC114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9B1AFF" w:rsidRPr="00CC114F" w:rsidRDefault="00CC114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КУРСКОЙ ОБЛАСТИ</w:t>
      </w:r>
    </w:p>
    <w:p w:rsidR="009B1AFF" w:rsidRPr="00CC114F" w:rsidRDefault="009B1AF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CC114F" w:rsidRDefault="009B1AF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РЕШЕНИЕ</w:t>
      </w:r>
    </w:p>
    <w:p w:rsidR="009B1AFF" w:rsidRPr="00CC114F" w:rsidRDefault="009B1AF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CC114F" w:rsidRDefault="009B1AFF" w:rsidP="00CC114F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«</w:t>
      </w:r>
      <w:r w:rsidR="00CC114F">
        <w:rPr>
          <w:rFonts w:ascii="Arial" w:hAnsi="Arial" w:cs="Arial"/>
          <w:b/>
          <w:sz w:val="32"/>
          <w:szCs w:val="32"/>
        </w:rPr>
        <w:t>2</w:t>
      </w:r>
      <w:r w:rsidR="00311222">
        <w:rPr>
          <w:rFonts w:ascii="Arial" w:hAnsi="Arial" w:cs="Arial"/>
          <w:b/>
          <w:sz w:val="32"/>
          <w:szCs w:val="32"/>
        </w:rPr>
        <w:t>8</w:t>
      </w:r>
      <w:r w:rsidRPr="00CC114F">
        <w:rPr>
          <w:rFonts w:ascii="Arial" w:hAnsi="Arial" w:cs="Arial"/>
          <w:b/>
          <w:sz w:val="32"/>
          <w:szCs w:val="32"/>
        </w:rPr>
        <w:t xml:space="preserve">» </w:t>
      </w:r>
      <w:r w:rsidR="00CC114F">
        <w:rPr>
          <w:rFonts w:ascii="Arial" w:hAnsi="Arial" w:cs="Arial"/>
          <w:b/>
          <w:sz w:val="32"/>
          <w:szCs w:val="32"/>
        </w:rPr>
        <w:t xml:space="preserve">января </w:t>
      </w:r>
      <w:r w:rsidR="00CC114F" w:rsidRPr="00CC114F">
        <w:rPr>
          <w:rFonts w:ascii="Arial" w:hAnsi="Arial" w:cs="Arial"/>
          <w:b/>
          <w:sz w:val="32"/>
          <w:szCs w:val="32"/>
        </w:rPr>
        <w:t xml:space="preserve"> 20</w:t>
      </w:r>
      <w:r w:rsidR="00CC114F">
        <w:rPr>
          <w:rFonts w:ascii="Arial" w:hAnsi="Arial" w:cs="Arial"/>
          <w:b/>
          <w:sz w:val="32"/>
          <w:szCs w:val="32"/>
        </w:rPr>
        <w:t>21</w:t>
      </w:r>
      <w:r w:rsidR="00CC114F" w:rsidRPr="00CC114F">
        <w:rPr>
          <w:rFonts w:ascii="Arial" w:hAnsi="Arial" w:cs="Arial"/>
          <w:b/>
          <w:sz w:val="32"/>
          <w:szCs w:val="32"/>
        </w:rPr>
        <w:t xml:space="preserve"> года     </w:t>
      </w:r>
      <w:r w:rsidRPr="00CC114F">
        <w:rPr>
          <w:rFonts w:ascii="Arial" w:hAnsi="Arial" w:cs="Arial"/>
          <w:b/>
          <w:sz w:val="32"/>
          <w:szCs w:val="32"/>
        </w:rPr>
        <w:t xml:space="preserve">№ </w:t>
      </w:r>
      <w:r w:rsidR="00CC114F">
        <w:rPr>
          <w:rFonts w:ascii="Arial" w:hAnsi="Arial" w:cs="Arial"/>
          <w:b/>
          <w:sz w:val="32"/>
          <w:szCs w:val="32"/>
        </w:rPr>
        <w:t>139</w:t>
      </w:r>
    </w:p>
    <w:p w:rsidR="009B1AFF" w:rsidRPr="00CC114F" w:rsidRDefault="009B1AF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CC114F" w:rsidRDefault="00CC114F" w:rsidP="00CC1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14F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 ,а также проведения их конкурсного отбора  в Новомеловском сельсовете Горшеченского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CC114F" w:rsidTr="00CC114F">
        <w:tc>
          <w:tcPr>
            <w:tcW w:w="4503" w:type="dxa"/>
          </w:tcPr>
          <w:p w:rsidR="009B1AFF" w:rsidRPr="00CC114F" w:rsidRDefault="009B1AFF" w:rsidP="00CC1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CC114F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3339C3" w:rsidRPr="00CC114F">
        <w:rPr>
          <w:rFonts w:ascii="Arial" w:hAnsi="Arial" w:cs="Arial"/>
          <w:sz w:val="24"/>
          <w:szCs w:val="24"/>
        </w:rPr>
        <w:t xml:space="preserve"> </w:t>
      </w:r>
      <w:r w:rsidR="005C0B4C" w:rsidRPr="00CC114F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CC114F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CC114F" w:rsidRPr="00CC114F">
        <w:rPr>
          <w:rFonts w:ascii="Arial" w:hAnsi="Arial" w:cs="Arial"/>
          <w:sz w:val="24"/>
          <w:szCs w:val="24"/>
        </w:rPr>
        <w:t xml:space="preserve"> Новомеловский </w:t>
      </w:r>
      <w:r w:rsidRPr="00CC114F">
        <w:rPr>
          <w:rFonts w:ascii="Arial" w:hAnsi="Arial" w:cs="Arial"/>
          <w:sz w:val="24"/>
          <w:szCs w:val="24"/>
        </w:rPr>
        <w:t xml:space="preserve">сельсовет» </w:t>
      </w:r>
      <w:r w:rsidR="00CC114F" w:rsidRPr="00CC114F">
        <w:rPr>
          <w:rFonts w:ascii="Arial" w:hAnsi="Arial" w:cs="Arial"/>
          <w:sz w:val="24"/>
          <w:szCs w:val="24"/>
        </w:rPr>
        <w:t xml:space="preserve">Горшеченского </w:t>
      </w:r>
      <w:r w:rsidRPr="00CC114F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sz w:val="24"/>
          <w:szCs w:val="24"/>
        </w:rPr>
        <w:t xml:space="preserve">района </w:t>
      </w:r>
      <w:r w:rsidR="007522EB" w:rsidRPr="00CC114F">
        <w:rPr>
          <w:rFonts w:ascii="Arial" w:hAnsi="Arial" w:cs="Arial"/>
          <w:sz w:val="24"/>
          <w:szCs w:val="24"/>
        </w:rPr>
        <w:t>РЕШИЛО</w:t>
      </w:r>
      <w:r w:rsidR="005C0B4C" w:rsidRPr="00CC114F">
        <w:rPr>
          <w:rFonts w:ascii="Arial" w:hAnsi="Arial" w:cs="Arial"/>
          <w:sz w:val="24"/>
          <w:szCs w:val="24"/>
        </w:rPr>
        <w:t>:</w:t>
      </w:r>
    </w:p>
    <w:p w:rsidR="005C0B4C" w:rsidRPr="00CC114F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CC114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C114F">
        <w:rPr>
          <w:rFonts w:ascii="Arial" w:hAnsi="Arial" w:cs="Arial"/>
          <w:sz w:val="24"/>
          <w:szCs w:val="24"/>
        </w:rPr>
        <w:t xml:space="preserve"> в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Новомеловском сельсовете Горшеченского </w:t>
      </w:r>
      <w:r w:rsidRPr="00CC114F">
        <w:rPr>
          <w:rFonts w:ascii="Arial" w:hAnsi="Arial" w:cs="Arial"/>
          <w:sz w:val="24"/>
          <w:szCs w:val="24"/>
        </w:rPr>
        <w:t>района.</w:t>
      </w:r>
    </w:p>
    <w:p w:rsidR="005C0B4C" w:rsidRPr="00CC114F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sz w:val="24"/>
          <w:szCs w:val="24"/>
        </w:rPr>
        <w:t>района в сети «Интернет» (</w:t>
      </w:r>
      <w:r w:rsidRPr="00CC114F">
        <w:rPr>
          <w:rFonts w:ascii="Arial" w:hAnsi="Arial" w:cs="Arial"/>
          <w:sz w:val="24"/>
          <w:szCs w:val="24"/>
          <w:lang w:val="en-US"/>
        </w:rPr>
        <w:t>http</w:t>
      </w:r>
      <w:r w:rsidRPr="00CC114F">
        <w:rPr>
          <w:rFonts w:ascii="Arial" w:hAnsi="Arial" w:cs="Arial"/>
          <w:sz w:val="24"/>
          <w:szCs w:val="24"/>
        </w:rPr>
        <w:t>:</w:t>
      </w:r>
      <w:r w:rsidR="007522EB" w:rsidRPr="00CC114F">
        <w:rPr>
          <w:rFonts w:ascii="Arial" w:hAnsi="Arial" w:cs="Arial"/>
          <w:sz w:val="24"/>
          <w:szCs w:val="24"/>
        </w:rPr>
        <w:t>//</w:t>
      </w:r>
      <w:r w:rsidR="003339C3" w:rsidRPr="00CC114F">
        <w:rPr>
          <w:rFonts w:ascii="Arial" w:hAnsi="Arial" w:cs="Arial"/>
          <w:sz w:val="24"/>
          <w:szCs w:val="24"/>
          <w:lang w:val="en-US"/>
        </w:rPr>
        <w:t>novomelovoe</w:t>
      </w:r>
      <w:r w:rsidR="003339C3" w:rsidRPr="00CC114F">
        <w:rPr>
          <w:rFonts w:ascii="Arial" w:hAnsi="Arial" w:cs="Arial"/>
          <w:sz w:val="24"/>
          <w:szCs w:val="24"/>
        </w:rPr>
        <w:t>.</w:t>
      </w:r>
      <w:r w:rsidR="003339C3" w:rsidRPr="00CC114F">
        <w:rPr>
          <w:rFonts w:ascii="Arial" w:hAnsi="Arial" w:cs="Arial"/>
          <w:sz w:val="24"/>
          <w:szCs w:val="24"/>
          <w:lang w:val="en-US"/>
        </w:rPr>
        <w:t>ru</w:t>
      </w:r>
      <w:r w:rsidRPr="00CC114F">
        <w:rPr>
          <w:rFonts w:ascii="Arial" w:hAnsi="Arial" w:cs="Arial"/>
          <w:sz w:val="24"/>
          <w:szCs w:val="24"/>
        </w:rPr>
        <w:t>).</w:t>
      </w:r>
    </w:p>
    <w:p w:rsidR="0094041F" w:rsidRPr="00CC114F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3. </w:t>
      </w:r>
      <w:r w:rsidR="0094041F" w:rsidRPr="00CC114F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CC114F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CC114F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CC114F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339C3" w:rsidRPr="00CC114F" w:rsidRDefault="003339C3" w:rsidP="00CC114F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Новомеловского сельсовета </w:t>
      </w:r>
      <w:r w:rsidR="00CC114F" w:rsidRPr="00CC114F">
        <w:rPr>
          <w:rFonts w:ascii="Arial" w:hAnsi="Arial" w:cs="Arial"/>
          <w:sz w:val="24"/>
          <w:szCs w:val="24"/>
        </w:rPr>
        <w:tab/>
        <w:t xml:space="preserve"> </w:t>
      </w:r>
    </w:p>
    <w:p w:rsidR="005C0B4C" w:rsidRPr="00CC114F" w:rsidRDefault="003339C3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Горшеченского района   </w:t>
      </w:r>
      <w:r w:rsidR="00CC114F" w:rsidRPr="00CC114F">
        <w:rPr>
          <w:rFonts w:ascii="Arial" w:hAnsi="Arial" w:cs="Arial"/>
          <w:sz w:val="24"/>
          <w:szCs w:val="24"/>
        </w:rPr>
        <w:t xml:space="preserve">                                                                         О.И.Мещерина</w:t>
      </w:r>
      <w:r w:rsidR="005C0B4C" w:rsidRPr="00CC114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C114F" w:rsidRPr="00CC114F" w:rsidRDefault="00CC114F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C3" w:rsidRPr="00CC114F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Глава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</w:t>
      </w:r>
    </w:p>
    <w:p w:rsidR="007522EB" w:rsidRPr="00CC114F" w:rsidRDefault="003339C3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22EB" w:rsidRPr="00CC114F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C114F">
        <w:rPr>
          <w:rFonts w:ascii="Arial" w:hAnsi="Arial" w:cs="Arial"/>
          <w:sz w:val="24"/>
          <w:szCs w:val="24"/>
        </w:rPr>
        <w:t>Горше</w:t>
      </w:r>
      <w:r w:rsidR="00CC114F" w:rsidRPr="00CC114F">
        <w:rPr>
          <w:rFonts w:ascii="Arial" w:hAnsi="Arial" w:cs="Arial"/>
          <w:sz w:val="24"/>
          <w:szCs w:val="24"/>
        </w:rPr>
        <w:t xml:space="preserve">ченского района                         </w:t>
      </w:r>
      <w:r w:rsidR="00311222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 w:rsidR="00CC114F" w:rsidRPr="00CC114F">
        <w:rPr>
          <w:rFonts w:ascii="Arial" w:hAnsi="Arial" w:cs="Arial"/>
          <w:sz w:val="24"/>
          <w:szCs w:val="24"/>
        </w:rPr>
        <w:t>М.И.Труфанов</w:t>
      </w:r>
    </w:p>
    <w:p w:rsidR="005C0B4C" w:rsidRPr="00CC114F" w:rsidRDefault="005C0B4C" w:rsidP="003339C3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C114F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CC114F" w:rsidRDefault="005C0B4C" w:rsidP="003339C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CC114F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3339C3" w:rsidRPr="00CC114F">
        <w:rPr>
          <w:rFonts w:ascii="Arial" w:hAnsi="Arial" w:cs="Arial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sz w:val="24"/>
          <w:szCs w:val="24"/>
        </w:rPr>
        <w:t>района</w:t>
      </w:r>
    </w:p>
    <w:p w:rsidR="005C0B4C" w:rsidRPr="00CC114F" w:rsidRDefault="005C0B4C" w:rsidP="003339C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C114F">
        <w:rPr>
          <w:rFonts w:ascii="Arial" w:hAnsi="Arial" w:cs="Arial"/>
          <w:sz w:val="24"/>
          <w:szCs w:val="24"/>
        </w:rPr>
        <w:t xml:space="preserve">от </w:t>
      </w:r>
      <w:r w:rsidR="00CC114F">
        <w:rPr>
          <w:rFonts w:ascii="Arial" w:hAnsi="Arial" w:cs="Arial"/>
          <w:sz w:val="24"/>
          <w:szCs w:val="24"/>
        </w:rPr>
        <w:t>2</w:t>
      </w:r>
      <w:r w:rsidR="00311222">
        <w:rPr>
          <w:rFonts w:ascii="Arial" w:hAnsi="Arial" w:cs="Arial"/>
          <w:sz w:val="24"/>
          <w:szCs w:val="24"/>
        </w:rPr>
        <w:t>8</w:t>
      </w:r>
      <w:r w:rsidR="00CC114F">
        <w:rPr>
          <w:rFonts w:ascii="Arial" w:hAnsi="Arial" w:cs="Arial"/>
          <w:sz w:val="24"/>
          <w:szCs w:val="24"/>
        </w:rPr>
        <w:t>.01.2021г.</w:t>
      </w:r>
      <w:r w:rsidRPr="00CC114F">
        <w:rPr>
          <w:rFonts w:ascii="Arial" w:hAnsi="Arial" w:cs="Arial"/>
          <w:sz w:val="24"/>
          <w:szCs w:val="24"/>
        </w:rPr>
        <w:t xml:space="preserve"> №</w:t>
      </w:r>
      <w:r w:rsidR="00CC114F">
        <w:rPr>
          <w:rFonts w:ascii="Arial" w:hAnsi="Arial" w:cs="Arial"/>
          <w:sz w:val="24"/>
          <w:szCs w:val="24"/>
        </w:rPr>
        <w:t>139</w:t>
      </w:r>
    </w:p>
    <w:p w:rsidR="005C0B4C" w:rsidRPr="00CC114F" w:rsidRDefault="005C0B4C" w:rsidP="003339C3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</w:p>
    <w:p w:rsidR="005C0B4C" w:rsidRPr="00CC114F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CC114F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CC114F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114F">
        <w:rPr>
          <w:rFonts w:ascii="Arial" w:hAnsi="Arial" w:cs="Arial"/>
          <w:b/>
          <w:color w:val="000000"/>
          <w:sz w:val="28"/>
          <w:szCs w:val="28"/>
        </w:rPr>
        <w:t>Порядок</w:t>
      </w:r>
    </w:p>
    <w:p w:rsidR="005C0B4C" w:rsidRPr="00CC114F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114F">
        <w:rPr>
          <w:rFonts w:ascii="Arial" w:hAnsi="Arial" w:cs="Arial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CC114F">
        <w:rPr>
          <w:rFonts w:ascii="Arial" w:hAnsi="Arial" w:cs="Arial"/>
          <w:b/>
          <w:sz w:val="28"/>
          <w:szCs w:val="28"/>
        </w:rPr>
        <w:t>, а также проведения их конкурсного отбора</w:t>
      </w:r>
      <w:r w:rsidRPr="00CC114F">
        <w:rPr>
          <w:rFonts w:ascii="Arial" w:hAnsi="Arial" w:cs="Arial"/>
          <w:b/>
          <w:sz w:val="28"/>
          <w:szCs w:val="28"/>
        </w:rPr>
        <w:t xml:space="preserve"> в </w:t>
      </w:r>
      <w:r w:rsidR="003339C3" w:rsidRPr="00CC114F">
        <w:rPr>
          <w:rFonts w:ascii="Arial" w:hAnsi="Arial" w:cs="Arial"/>
          <w:b/>
          <w:sz w:val="28"/>
          <w:szCs w:val="28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/>
          <w:sz w:val="28"/>
          <w:szCs w:val="28"/>
        </w:rPr>
        <w:t>района</w:t>
      </w:r>
    </w:p>
    <w:p w:rsidR="00D94A15" w:rsidRPr="00CC114F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CC114F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CC114F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CC114F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CC114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C114F">
        <w:rPr>
          <w:rFonts w:ascii="Arial" w:hAnsi="Arial" w:cs="Arial"/>
          <w:bCs/>
          <w:sz w:val="24"/>
          <w:szCs w:val="24"/>
        </w:rPr>
        <w:t xml:space="preserve"> в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Новомеловском сельсовете Горшеченского </w:t>
      </w:r>
      <w:r w:rsidR="00024369" w:rsidRPr="00CC114F">
        <w:rPr>
          <w:rFonts w:ascii="Arial" w:hAnsi="Arial" w:cs="Arial"/>
          <w:bCs/>
          <w:sz w:val="24"/>
          <w:szCs w:val="24"/>
        </w:rPr>
        <w:t xml:space="preserve">района </w:t>
      </w:r>
      <w:r w:rsidRPr="00CC114F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CC114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C114F">
        <w:rPr>
          <w:rFonts w:ascii="Arial" w:hAnsi="Arial" w:cs="Arial"/>
          <w:bCs/>
          <w:sz w:val="24"/>
          <w:szCs w:val="24"/>
        </w:rPr>
        <w:t xml:space="preserve"> в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 Новомеловском сельсовете Горшеченского </w:t>
      </w:r>
      <w:r w:rsidR="00024369" w:rsidRPr="00CC114F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CC114F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CC114F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7522EB" w:rsidRPr="00CC114F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CC114F">
        <w:rPr>
          <w:rFonts w:ascii="Arial" w:hAnsi="Arial" w:cs="Arial"/>
          <w:bCs/>
          <w:sz w:val="24"/>
          <w:szCs w:val="24"/>
        </w:rPr>
        <w:t>А</w:t>
      </w:r>
      <w:r w:rsidR="007522EB" w:rsidRPr="00CC114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EC1A7C" w:rsidRPr="00CC114F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CC114F">
        <w:rPr>
          <w:rFonts w:ascii="Arial" w:hAnsi="Arial" w:cs="Arial"/>
          <w:bCs/>
          <w:sz w:val="24"/>
          <w:szCs w:val="24"/>
        </w:rPr>
        <w:t>может б</w:t>
      </w:r>
      <w:r w:rsidR="00E069D0" w:rsidRPr="00CC114F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CC114F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14F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3339C3" w:rsidRPr="00CC114F">
        <w:rPr>
          <w:rFonts w:ascii="Arial" w:hAnsi="Arial" w:cs="Arial"/>
          <w:color w:val="000000"/>
          <w:sz w:val="24"/>
          <w:szCs w:val="24"/>
        </w:rPr>
        <w:t>пяти</w:t>
      </w:r>
      <w:r w:rsidRPr="00CC114F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339C3" w:rsidRPr="00CC114F">
        <w:rPr>
          <w:rFonts w:ascii="Arial" w:hAnsi="Arial" w:cs="Arial"/>
          <w:color w:val="000000"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CC114F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14F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3339C3" w:rsidRPr="00CC114F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14F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="003339C3" w:rsidRPr="00CC114F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CC114F" w:rsidRDefault="003339C3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 xml:space="preserve"> иные лица, осуществляющие деятельность на территории Новомеловского сельсовета</w:t>
      </w:r>
      <w:r w:rsidR="00EC1A7C" w:rsidRPr="00CC114F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CC114F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CC114F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lastRenderedPageBreak/>
        <w:t xml:space="preserve">7) </w:t>
      </w:r>
      <w:r w:rsidR="00CD02A9" w:rsidRPr="00CC114F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CC114F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>района</w:t>
      </w:r>
      <w:r w:rsidR="00830E8E" w:rsidRPr="00CC114F">
        <w:rPr>
          <w:rFonts w:ascii="Arial" w:hAnsi="Arial" w:cs="Arial"/>
          <w:bCs/>
          <w:sz w:val="24"/>
          <w:szCs w:val="24"/>
        </w:rPr>
        <w:t>;</w:t>
      </w:r>
    </w:p>
    <w:p w:rsidR="00CD02A9" w:rsidRPr="00CC114F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CC114F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CC114F">
        <w:rPr>
          <w:rFonts w:ascii="Arial" w:hAnsi="Arial" w:cs="Arial"/>
          <w:bCs/>
          <w:sz w:val="24"/>
          <w:szCs w:val="24"/>
        </w:rPr>
        <w:t>.</w:t>
      </w:r>
    </w:p>
    <w:p w:rsidR="00B36764" w:rsidRPr="00CC114F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5</w:t>
      </w:r>
      <w:r w:rsidR="00B36764" w:rsidRPr="00CC114F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B36764" w:rsidRPr="00CC114F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B36764" w:rsidRPr="00CC114F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CC114F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CC114F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14F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CC114F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6</w:t>
      </w:r>
      <w:r w:rsidR="00BF3F37" w:rsidRPr="00CC114F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CC114F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CC114F">
        <w:rPr>
          <w:rFonts w:ascii="Arial" w:hAnsi="Arial" w:cs="Arial"/>
          <w:bCs/>
          <w:sz w:val="24"/>
          <w:szCs w:val="24"/>
        </w:rPr>
        <w:t>А</w:t>
      </w:r>
      <w:r w:rsidR="00EC1A7C" w:rsidRPr="00CC114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EC1A7C" w:rsidRPr="00CC114F">
        <w:rPr>
          <w:rFonts w:ascii="Arial" w:hAnsi="Arial" w:cs="Arial"/>
          <w:bCs/>
          <w:sz w:val="24"/>
          <w:szCs w:val="24"/>
        </w:rPr>
        <w:t>района инициаторы проекта прикладывают к нему протокол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CC114F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7001C" w:rsidRPr="00CC114F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CC114F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CC114F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CC114F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CC114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CC114F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CC114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CC114F">
        <w:rPr>
          <w:rFonts w:ascii="Arial" w:hAnsi="Arial" w:cs="Arial"/>
          <w:bCs/>
          <w:sz w:val="24"/>
          <w:szCs w:val="24"/>
        </w:rPr>
        <w:t>;</w:t>
      </w:r>
    </w:p>
    <w:p w:rsidR="005572B3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CC114F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CC114F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CC114F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г</w:t>
      </w:r>
      <w:r w:rsidR="005572B3" w:rsidRPr="00CC114F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д</w:t>
      </w:r>
      <w:r w:rsidR="005572B3" w:rsidRPr="00CC114F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е</w:t>
      </w:r>
      <w:r w:rsidR="005572B3" w:rsidRPr="00CC114F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ж</w:t>
      </w:r>
      <w:r w:rsidR="005572B3" w:rsidRPr="00CC114F">
        <w:rPr>
          <w:rFonts w:ascii="Arial" w:hAnsi="Arial" w:cs="Arial"/>
          <w:bCs/>
          <w:sz w:val="24"/>
          <w:szCs w:val="24"/>
        </w:rPr>
        <w:t xml:space="preserve">) </w:t>
      </w:r>
      <w:r w:rsidRPr="00CC114F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CC114F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и</w:t>
      </w:r>
      <w:r w:rsidR="005572B3" w:rsidRPr="00CC114F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CC114F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к</w:t>
      </w:r>
      <w:r w:rsidR="005572B3" w:rsidRPr="00CC114F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CC114F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7</w:t>
      </w:r>
      <w:r w:rsidR="0078213E" w:rsidRPr="00CC114F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78213E" w:rsidRPr="00CC114F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78213E" w:rsidRPr="00CC114F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CC114F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CC114F">
        <w:rPr>
          <w:rFonts w:ascii="Arial" w:hAnsi="Arial" w:cs="Arial"/>
          <w:bCs/>
          <w:sz w:val="24"/>
          <w:szCs w:val="24"/>
        </w:rPr>
        <w:t>://</w:t>
      </w:r>
      <w:r w:rsidR="003339C3" w:rsidRPr="00CC114F">
        <w:rPr>
          <w:rFonts w:ascii="Arial" w:hAnsi="Arial" w:cs="Arial"/>
          <w:sz w:val="24"/>
          <w:szCs w:val="24"/>
        </w:rPr>
        <w:t xml:space="preserve"> </w:t>
      </w:r>
      <w:r w:rsidR="003339C3" w:rsidRPr="00CC114F">
        <w:rPr>
          <w:rFonts w:ascii="Arial" w:hAnsi="Arial" w:cs="Arial"/>
          <w:bCs/>
          <w:sz w:val="24"/>
          <w:szCs w:val="24"/>
        </w:rPr>
        <w:t>novomelovoe.ru</w:t>
      </w:r>
      <w:r w:rsidR="0078213E" w:rsidRPr="00CC114F">
        <w:rPr>
          <w:rFonts w:ascii="Arial" w:hAnsi="Arial" w:cs="Arial"/>
          <w:bCs/>
          <w:sz w:val="24"/>
          <w:szCs w:val="24"/>
        </w:rPr>
        <w:t>) информацию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CC114F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CC114F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CC114F">
        <w:rPr>
          <w:rFonts w:ascii="Arial" w:hAnsi="Arial" w:cs="Arial"/>
          <w:bCs/>
          <w:sz w:val="24"/>
          <w:szCs w:val="24"/>
        </w:rPr>
        <w:t>унктом</w:t>
      </w:r>
      <w:r w:rsidRPr="00CC114F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CC114F">
        <w:rPr>
          <w:rFonts w:ascii="Arial" w:hAnsi="Arial" w:cs="Arial"/>
          <w:bCs/>
          <w:sz w:val="24"/>
          <w:szCs w:val="24"/>
        </w:rPr>
        <w:t>атьей</w:t>
      </w:r>
      <w:r w:rsidRPr="00CC114F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CC114F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CC114F">
        <w:rPr>
          <w:rFonts w:ascii="Arial" w:hAnsi="Arial" w:cs="Arial"/>
          <w:bCs/>
          <w:sz w:val="24"/>
          <w:szCs w:val="24"/>
        </w:rPr>
        <w:t>6</w:t>
      </w:r>
      <w:r w:rsidR="0094041F" w:rsidRPr="00CC114F">
        <w:rPr>
          <w:rFonts w:ascii="Arial" w:hAnsi="Arial" w:cs="Arial"/>
          <w:bCs/>
          <w:sz w:val="24"/>
          <w:szCs w:val="24"/>
        </w:rPr>
        <w:t xml:space="preserve"> октября </w:t>
      </w:r>
      <w:r w:rsidRPr="00CC114F">
        <w:rPr>
          <w:rFonts w:ascii="Arial" w:hAnsi="Arial" w:cs="Arial"/>
          <w:bCs/>
          <w:sz w:val="24"/>
          <w:szCs w:val="24"/>
        </w:rPr>
        <w:t>2003</w:t>
      </w:r>
      <w:r w:rsidR="0094041F" w:rsidRPr="00CC114F">
        <w:rPr>
          <w:rFonts w:ascii="Arial" w:hAnsi="Arial" w:cs="Arial"/>
          <w:bCs/>
          <w:sz w:val="24"/>
          <w:szCs w:val="24"/>
        </w:rPr>
        <w:t xml:space="preserve"> года</w:t>
      </w:r>
      <w:r w:rsidRPr="00CC114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CC114F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CC114F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8</w:t>
      </w:r>
      <w:r w:rsidR="002A3103" w:rsidRPr="00CC114F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2A3103" w:rsidRPr="00CC114F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2A3103" w:rsidRPr="00CC114F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CC114F">
        <w:rPr>
          <w:rFonts w:ascii="Arial" w:hAnsi="Arial" w:cs="Arial"/>
          <w:bCs/>
          <w:sz w:val="24"/>
          <w:szCs w:val="24"/>
        </w:rPr>
        <w:t xml:space="preserve">местного </w:t>
      </w:r>
      <w:r w:rsidRPr="00CC114F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2)</w:t>
      </w:r>
      <w:r w:rsidR="00F718A8" w:rsidRPr="00CC114F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CC114F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3</w:t>
      </w:r>
      <w:r w:rsidR="00F718A8" w:rsidRPr="00CC114F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CC114F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CC114F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9</w:t>
      </w:r>
      <w:r w:rsidR="002A3103" w:rsidRPr="00CC114F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2A3103" w:rsidRPr="00CC114F">
        <w:rPr>
          <w:rFonts w:ascii="Arial" w:hAnsi="Arial" w:cs="Arial"/>
          <w:bCs/>
          <w:sz w:val="24"/>
          <w:szCs w:val="24"/>
        </w:rPr>
        <w:t xml:space="preserve">района </w:t>
      </w:r>
      <w:r w:rsidRPr="00CC114F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CC114F">
        <w:rPr>
          <w:rFonts w:ascii="Arial" w:hAnsi="Arial" w:cs="Arial"/>
          <w:bCs/>
          <w:sz w:val="24"/>
          <w:szCs w:val="24"/>
        </w:rPr>
        <w:t>: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CC114F">
        <w:rPr>
          <w:rFonts w:ascii="Arial" w:hAnsi="Arial" w:cs="Arial"/>
          <w:bCs/>
          <w:sz w:val="24"/>
          <w:szCs w:val="24"/>
        </w:rPr>
        <w:t>У</w:t>
      </w:r>
      <w:r w:rsidRPr="00CC114F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 Новомеловский </w:t>
      </w:r>
      <w:r w:rsidRPr="00CC114F">
        <w:rPr>
          <w:rFonts w:ascii="Arial" w:hAnsi="Arial" w:cs="Arial"/>
          <w:bCs/>
          <w:sz w:val="24"/>
          <w:szCs w:val="24"/>
        </w:rPr>
        <w:t xml:space="preserve">сельсовет»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Горшеченского </w:t>
      </w:r>
      <w:r w:rsidRPr="00CC114F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4) отсутстви</w:t>
      </w:r>
      <w:r w:rsidR="00126A50" w:rsidRPr="00CC114F">
        <w:rPr>
          <w:rFonts w:ascii="Arial" w:hAnsi="Arial" w:cs="Arial"/>
          <w:bCs/>
          <w:sz w:val="24"/>
          <w:szCs w:val="24"/>
        </w:rPr>
        <w:t>е</w:t>
      </w:r>
      <w:r w:rsidRPr="00CC114F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CC114F">
        <w:rPr>
          <w:rFonts w:ascii="Arial" w:hAnsi="Arial" w:cs="Arial"/>
          <w:bCs/>
          <w:sz w:val="24"/>
          <w:szCs w:val="24"/>
        </w:rPr>
        <w:t>местного бюджета</w:t>
      </w:r>
      <w:r w:rsidRPr="00CC114F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lastRenderedPageBreak/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0</w:t>
      </w:r>
      <w:r w:rsidRPr="00CC114F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CC114F">
        <w:rPr>
          <w:rFonts w:ascii="Arial" w:hAnsi="Arial" w:cs="Arial"/>
          <w:bCs/>
          <w:sz w:val="24"/>
          <w:szCs w:val="24"/>
        </w:rPr>
        <w:t>под</w:t>
      </w:r>
      <w:r w:rsidRPr="00CC114F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CC114F">
        <w:rPr>
          <w:rFonts w:ascii="Arial" w:hAnsi="Arial" w:cs="Arial"/>
          <w:bCs/>
          <w:sz w:val="24"/>
          <w:szCs w:val="24"/>
        </w:rPr>
        <w:t>пункта9</w:t>
      </w:r>
      <w:r w:rsidRPr="00CC114F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1</w:t>
      </w:r>
      <w:r w:rsidRPr="00CC114F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CC114F">
        <w:rPr>
          <w:rFonts w:ascii="Arial" w:hAnsi="Arial" w:cs="Arial"/>
          <w:bCs/>
          <w:sz w:val="24"/>
          <w:szCs w:val="24"/>
        </w:rPr>
        <w:t>описанием</w:t>
      </w:r>
      <w:r w:rsidRPr="00CC114F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CC114F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CC114F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Pr="00CC114F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CC114F">
        <w:rPr>
          <w:rFonts w:ascii="Arial" w:hAnsi="Arial" w:cs="Arial"/>
          <w:bCs/>
          <w:sz w:val="24"/>
          <w:szCs w:val="24"/>
        </w:rPr>
        <w:t>а</w:t>
      </w:r>
      <w:r w:rsidRPr="00CC114F">
        <w:rPr>
          <w:rFonts w:ascii="Arial" w:hAnsi="Arial" w:cs="Arial"/>
          <w:bCs/>
          <w:sz w:val="24"/>
          <w:szCs w:val="24"/>
        </w:rPr>
        <w:t>.</w:t>
      </w:r>
    </w:p>
    <w:p w:rsidR="005926E3" w:rsidRPr="00CC114F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2</w:t>
      </w:r>
      <w:r w:rsidRPr="00CC114F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CC114F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CC114F">
        <w:rPr>
          <w:rFonts w:ascii="Arial" w:hAnsi="Arial" w:cs="Arial"/>
          <w:bCs/>
          <w:sz w:val="24"/>
          <w:szCs w:val="24"/>
        </w:rPr>
        <w:t>.</w:t>
      </w:r>
    </w:p>
    <w:p w:rsidR="005926E3" w:rsidRPr="00CC114F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3</w:t>
      </w:r>
      <w:r w:rsidR="005926E3" w:rsidRPr="00CC114F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CC114F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5926E3" w:rsidRPr="00CC114F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CC114F">
        <w:rPr>
          <w:rFonts w:ascii="Arial" w:hAnsi="Arial" w:cs="Arial"/>
          <w:bCs/>
          <w:sz w:val="24"/>
          <w:szCs w:val="24"/>
        </w:rPr>
        <w:t>К</w:t>
      </w:r>
      <w:r w:rsidR="005926E3" w:rsidRPr="00CC114F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5926E3" w:rsidRPr="00CC114F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CC114F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CC114F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CC114F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CC114F">
        <w:rPr>
          <w:rFonts w:ascii="Arial" w:hAnsi="Arial" w:cs="Arial"/>
          <w:bCs/>
          <w:sz w:val="24"/>
          <w:szCs w:val="24"/>
        </w:rPr>
        <w:t xml:space="preserve"> отбор</w:t>
      </w:r>
      <w:r w:rsidRPr="00CC114F">
        <w:rPr>
          <w:rFonts w:ascii="Arial" w:hAnsi="Arial" w:cs="Arial"/>
          <w:bCs/>
          <w:sz w:val="24"/>
          <w:szCs w:val="24"/>
        </w:rPr>
        <w:t>;</w:t>
      </w:r>
    </w:p>
    <w:p w:rsidR="005926E3" w:rsidRPr="00CC114F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CC114F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4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B38AF" w:rsidRPr="00CC114F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CC114F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114F">
        <w:rPr>
          <w:rFonts w:ascii="Arial" w:hAnsi="Arial" w:cs="Arial"/>
          <w:bCs/>
          <w:sz w:val="24"/>
          <w:szCs w:val="24"/>
        </w:rPr>
        <w:t>1</w:t>
      </w:r>
      <w:r w:rsidR="00E069D0" w:rsidRPr="00CC114F">
        <w:rPr>
          <w:rFonts w:ascii="Arial" w:hAnsi="Arial" w:cs="Arial"/>
          <w:bCs/>
          <w:sz w:val="24"/>
          <w:szCs w:val="24"/>
        </w:rPr>
        <w:t>5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B38AF" w:rsidRPr="00CC114F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3339C3" w:rsidRPr="00CC114F">
        <w:rPr>
          <w:rFonts w:ascii="Arial" w:hAnsi="Arial" w:cs="Arial"/>
          <w:bCs/>
          <w:sz w:val="24"/>
          <w:szCs w:val="24"/>
        </w:rPr>
        <w:t xml:space="preserve">Новомеловского сельсовета Горшеченского </w:t>
      </w:r>
      <w:r w:rsidR="003B38AF" w:rsidRPr="00CC114F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CC114F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2A" w:rsidRDefault="00F62C2A" w:rsidP="00EC1A7C">
      <w:pPr>
        <w:spacing w:after="0" w:line="240" w:lineRule="auto"/>
      </w:pPr>
      <w:r>
        <w:separator/>
      </w:r>
    </w:p>
  </w:endnote>
  <w:endnote w:type="continuationSeparator" w:id="0">
    <w:p w:rsidR="00F62C2A" w:rsidRDefault="00F62C2A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2A" w:rsidRDefault="00F62C2A" w:rsidP="00EC1A7C">
      <w:pPr>
        <w:spacing w:after="0" w:line="240" w:lineRule="auto"/>
      </w:pPr>
      <w:r>
        <w:separator/>
      </w:r>
    </w:p>
  </w:footnote>
  <w:footnote w:type="continuationSeparator" w:id="0">
    <w:p w:rsidR="00F62C2A" w:rsidRDefault="00F62C2A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1A1249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11222">
          <w:rPr>
            <w:noProof/>
          </w:rPr>
          <w:t>3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1222"/>
    <w:rsid w:val="003339C3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B2EB3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80BDE"/>
    <w:rsid w:val="00C8350B"/>
    <w:rsid w:val="00C95D6A"/>
    <w:rsid w:val="00CC114F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2C2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5949D-B4EC-4573-A833-06347FE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E09E-97D7-4035-9390-9373BD78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Новомеловое</cp:lastModifiedBy>
  <cp:revision>2</cp:revision>
  <cp:lastPrinted>2021-01-29T12:04:00Z</cp:lastPrinted>
  <dcterms:created xsi:type="dcterms:W3CDTF">2021-01-29T12:04:00Z</dcterms:created>
  <dcterms:modified xsi:type="dcterms:W3CDTF">2021-01-29T12:04:00Z</dcterms:modified>
</cp:coreProperties>
</file>