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Н</w:t>
      </w:r>
      <w:r w:rsidR="007B04AE">
        <w:rPr>
          <w:rFonts w:ascii="Arial" w:hAnsi="Arial" w:cs="Arial"/>
          <w:b/>
          <w:sz w:val="32"/>
          <w:szCs w:val="32"/>
        </w:rPr>
        <w:t>ОВОМЕЛОВСКОГО</w:t>
      </w:r>
      <w:r w:rsidRPr="00C218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КУРСКОЙ ОБЛАСТИ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ПОСТАНОВЛЕНИЕ</w:t>
      </w:r>
    </w:p>
    <w:p w:rsidR="00C218B9" w:rsidRPr="00C218B9" w:rsidRDefault="007B04AE" w:rsidP="00C218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30.04</w:t>
      </w:r>
      <w:r w:rsidR="00C218B9" w:rsidRPr="00C218B9">
        <w:rPr>
          <w:rFonts w:ascii="Arial" w:hAnsi="Arial" w:cs="Arial"/>
          <w:b/>
          <w:sz w:val="32"/>
          <w:szCs w:val="32"/>
        </w:rPr>
        <w:t>.2021г                                            № 1</w:t>
      </w:r>
      <w:r>
        <w:rPr>
          <w:rFonts w:ascii="Arial" w:hAnsi="Arial" w:cs="Arial"/>
          <w:b/>
          <w:sz w:val="32"/>
          <w:szCs w:val="32"/>
        </w:rPr>
        <w:t>8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9243E" w:rsidRPr="00C218B9" w:rsidRDefault="00E9243E" w:rsidP="00E9243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4" w:history="1">
        <w:r w:rsidRPr="00C218B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от 21.12.1994 N 69-ФЗ "О пожарной безопасности"</w:t>
        </w:r>
      </w:hyperlink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 Правила учёта и проверки наружного противопожарного водоснабжения на территории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согласно приложению.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2. Проводить два раза в год инвентаризацию всех источников наружного противопожарного водоснабжения на территории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 Администрации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 Производить своевременную очистку люков пожарных водоемов, гидрантов от грязи, льда и снега.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3.2. Обеспечивать подъезд для забора воды из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4. Руководителям предприятий, организаций, находящихся на территории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5.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беспрепятственного проезда пожарной техники в случае пожара.</w:t>
      </w:r>
    </w:p>
    <w:p w:rsid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6. Настоящее распоряжение разместить на официальном сайте администрации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ьсовета  в сети Интернет.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C218B9" w:rsidRDefault="00BE4F6D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BE4F6D" w:rsidRPr="00C218B9" w:rsidRDefault="00C218B9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М.И.Труфанов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7B04AE" w:rsidRDefault="00BE4F6D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</w:t>
      </w:r>
      <w:r w:rsidR="00121BF3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постановлению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B04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218B9" w:rsidRDefault="007B04AE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30.04</w:t>
      </w:r>
      <w:r w:rsidR="00BE4F6D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.2021  года 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8</w:t>
      </w: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ПРАВИЛА</w:t>
      </w:r>
    </w:p>
    <w:p w:rsidR="00BE4F6D" w:rsidRP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учёта и проверки наружного противопожарного водоснабжения на территории</w:t>
      </w:r>
      <w:r w:rsidR="007B0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1. Общие положения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Настоящие Правила действуют на всей территории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водоисточники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систематическим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контролем за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состоянием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При проверке пожарного гидранта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сливного устройства;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крышки гидранта.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При проверке пожарного водоема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площадки перед водоемом для забора воды;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задвижек (при их наличии);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Инвентаризация противопожарного водоснабжения</w:t>
      </w:r>
    </w:p>
    <w:p w:rsidR="00B31926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Для проведения инвентаризации водоснабжения распоряжением Администрации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создается межведомственная комиссия, в состав которой входят: представители органов местного самоуправления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и органа государственного пожарного надзора, организации водопроводного хозяйства, абоненты.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уточняет: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строительства новых водоемов, пирсов, колодцев.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Все гидранты проверяются на водоотдачу.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</w:t>
      </w:r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произвести откачку воды из колодцев и гидрантов;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произвести очистку </w:t>
      </w:r>
      <w:bookmarkStart w:id="0" w:name="_GoBack"/>
      <w:bookmarkEnd w:id="0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снега и льда подъездов к пожарным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водоисточникам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94DE2" w:rsidRPr="00C218B9" w:rsidRDefault="00BE4F6D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смазку стояков пожарных гидрантов.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21BF3" w:rsidRDefault="00121BF3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№2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к постановлению администрации</w:t>
      </w:r>
      <w:r w:rsidR="007B04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Новомеловского</w:t>
      </w:r>
      <w:proofErr w:type="spellEnd"/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 w:rsidR="007B04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30.04.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2021  года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="007B04A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8</w:t>
      </w:r>
    </w:p>
    <w:p w:rsidR="0044639B" w:rsidRPr="0044639B" w:rsidRDefault="0044639B" w:rsidP="00446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забора воды в целях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пожаротушения в любое время года из источников наружного водоснабжения 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территории</w:t>
      </w:r>
      <w:proofErr w:type="gramEnd"/>
      <w:r w:rsidR="007B0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B0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Новомеловского</w:t>
      </w:r>
      <w:proofErr w:type="spell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Горшеченского</w:t>
      </w:r>
      <w:proofErr w:type="spell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9903" w:type="dxa"/>
        <w:tblInd w:w="-14" w:type="dxa"/>
        <w:tblLayout w:type="fixed"/>
        <w:tblLook w:val="0000"/>
      </w:tblPr>
      <w:tblGrid>
        <w:gridCol w:w="570"/>
        <w:gridCol w:w="2430"/>
        <w:gridCol w:w="3076"/>
        <w:gridCol w:w="3827"/>
      </w:tblGrid>
      <w:tr w:rsidR="0044639B" w:rsidRPr="0044639B" w:rsidTr="00400590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463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4639B">
              <w:rPr>
                <w:rFonts w:ascii="Arial" w:hAnsi="Arial" w:cs="Arial"/>
              </w:rPr>
              <w:t>/</w:t>
            </w:r>
            <w:proofErr w:type="spellStart"/>
            <w:r w:rsidRPr="004463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B04AE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На</w:t>
            </w:r>
            <w:r w:rsidR="007B04AE">
              <w:rPr>
                <w:rFonts w:ascii="Arial" w:hAnsi="Arial" w:cs="Arial"/>
              </w:rPr>
              <w:t>именование объекта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Адрес </w:t>
            </w:r>
            <w:proofErr w:type="spellStart"/>
            <w:r w:rsidRPr="0044639B">
              <w:rPr>
                <w:rFonts w:ascii="Arial" w:hAnsi="Arial" w:cs="Arial"/>
              </w:rPr>
              <w:t>водоисточника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Объем</w:t>
            </w:r>
          </w:p>
        </w:tc>
      </w:tr>
      <w:tr w:rsidR="007B04AE" w:rsidRPr="0044639B" w:rsidTr="007B04AE">
        <w:trPr>
          <w:trHeight w:val="261"/>
        </w:trPr>
        <w:tc>
          <w:tcPr>
            <w:tcW w:w="9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04AE" w:rsidRPr="007B04AE" w:rsidRDefault="007B04AE" w:rsidP="007B04A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B04AE">
              <w:rPr>
                <w:rFonts w:ascii="Arial" w:hAnsi="Arial" w:cs="Arial"/>
                <w:b/>
              </w:rPr>
              <w:t>с. Новомеловое</w:t>
            </w:r>
          </w:p>
        </w:tc>
      </w:tr>
      <w:tr w:rsidR="0044639B" w:rsidRPr="0044639B" w:rsidTr="00400590">
        <w:trPr>
          <w:trHeight w:val="3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Пожарный резервуар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пер</w:t>
            </w:r>
            <w:proofErr w:type="gramStart"/>
            <w:r w:rsidR="0044639B" w:rsidRPr="0044639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Ш</w:t>
            </w:r>
            <w:proofErr w:type="gramEnd"/>
            <w:r>
              <w:rPr>
                <w:rFonts w:ascii="Arial" w:hAnsi="Arial" w:cs="Arial"/>
                <w:color w:val="000000"/>
              </w:rPr>
              <w:t>кольный</w:t>
            </w:r>
            <w:r w:rsidR="0044639B" w:rsidRPr="0044639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B04AE" w:rsidP="0044639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  <w:r w:rsidR="0044639B" w:rsidRPr="0044639B">
              <w:rPr>
                <w:rFonts w:ascii="Arial" w:hAnsi="Arial" w:cs="Arial"/>
              </w:rPr>
              <w:t xml:space="preserve"> </w:t>
            </w:r>
          </w:p>
        </w:tc>
      </w:tr>
      <w:tr w:rsidR="0044639B" w:rsidRPr="0044639B" w:rsidTr="00400590">
        <w:trPr>
          <w:trHeight w:val="3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Водонапорная башня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</w:rPr>
              <w:t>аречная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D3956" w:rsidP="007D39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44639B" w:rsidRPr="0044639B" w:rsidTr="00400590">
        <w:trPr>
          <w:trHeight w:val="37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B04AE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7B04AE">
              <w:rPr>
                <w:rFonts w:ascii="Arial" w:hAnsi="Arial" w:cs="Arial"/>
                <w:color w:val="000000"/>
              </w:rPr>
              <w:t>Центральная,№1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D3956" w:rsidP="007D39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44639B" w:rsidRPr="0044639B" w:rsidTr="00400590">
        <w:trPr>
          <w:trHeight w:val="654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B04AE" w:rsidP="007B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B04AE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7B04AE">
              <w:rPr>
                <w:rFonts w:ascii="Arial" w:hAnsi="Arial" w:cs="Arial"/>
                <w:color w:val="000000"/>
              </w:rPr>
              <w:t>Центральная,№2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</w:p>
        </w:tc>
      </w:tr>
      <w:tr w:rsidR="0044639B" w:rsidRPr="0044639B" w:rsidTr="00400590">
        <w:trPr>
          <w:trHeight w:val="366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D3956" w:rsidP="007D3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323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Теплый колодец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B04AE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</w:t>
            </w:r>
            <w:r w:rsidR="007B04AE">
              <w:rPr>
                <w:rFonts w:ascii="Arial" w:hAnsi="Arial" w:cs="Arial"/>
                <w:color w:val="000000"/>
              </w:rPr>
              <w:t>З</w:t>
            </w:r>
            <w:proofErr w:type="gramEnd"/>
            <w:r w:rsidR="007B04AE">
              <w:rPr>
                <w:rFonts w:ascii="Arial" w:hAnsi="Arial" w:cs="Arial"/>
                <w:color w:val="000000"/>
              </w:rPr>
              <w:t>аречная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D3956" w:rsidP="007D3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323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B04AE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7B04AE">
              <w:rPr>
                <w:rFonts w:ascii="Arial" w:hAnsi="Arial" w:cs="Arial"/>
                <w:color w:val="000000"/>
              </w:rPr>
              <w:t>Молодежная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</w:p>
        </w:tc>
      </w:tr>
      <w:tr w:rsidR="00933368" w:rsidRPr="0044639B" w:rsidTr="000B487B">
        <w:trPr>
          <w:trHeight w:val="390"/>
        </w:trPr>
        <w:tc>
          <w:tcPr>
            <w:tcW w:w="99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368" w:rsidRPr="00933368" w:rsidRDefault="00933368" w:rsidP="0093336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33368">
              <w:rPr>
                <w:rFonts w:ascii="Arial" w:hAnsi="Arial" w:cs="Arial"/>
                <w:b/>
              </w:rPr>
              <w:t xml:space="preserve">с. </w:t>
            </w:r>
            <w:proofErr w:type="spellStart"/>
            <w:r w:rsidRPr="00933368">
              <w:rPr>
                <w:rFonts w:ascii="Arial" w:hAnsi="Arial" w:cs="Arial"/>
                <w:b/>
              </w:rPr>
              <w:t>Старомеловое</w:t>
            </w:r>
            <w:proofErr w:type="spellEnd"/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D3956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Пожарный гидрант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D3956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Колхозная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44639B">
            <w:pPr>
              <w:snapToGrid w:val="0"/>
              <w:rPr>
                <w:rFonts w:ascii="Arial" w:hAnsi="Arial" w:cs="Arial"/>
              </w:rPr>
            </w:pPr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7D3956" w:rsidP="007D3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D3956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7D3956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D3956" w:rsidP="0044639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323361" w:rsidRPr="0044639B" w:rsidTr="007D3956">
        <w:trPr>
          <w:trHeight w:val="410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3361" w:rsidRPr="0044639B" w:rsidRDefault="007D3956" w:rsidP="007D3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3361" w:rsidRPr="0044639B" w:rsidRDefault="00323361" w:rsidP="00862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3361" w:rsidRPr="0044639B" w:rsidRDefault="007D3956" w:rsidP="00E56F94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361" w:rsidRPr="0044639B" w:rsidRDefault="00323361" w:rsidP="0044639B">
            <w:pPr>
              <w:snapToGrid w:val="0"/>
              <w:rPr>
                <w:rFonts w:ascii="Arial" w:hAnsi="Arial" w:cs="Arial"/>
              </w:rPr>
            </w:pPr>
          </w:p>
        </w:tc>
      </w:tr>
      <w:tr w:rsidR="00323361" w:rsidRPr="0044639B" w:rsidTr="00A948DD">
        <w:trPr>
          <w:trHeight w:val="345"/>
        </w:trPr>
        <w:tc>
          <w:tcPr>
            <w:tcW w:w="99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361" w:rsidRPr="0044639B" w:rsidRDefault="007D3956" w:rsidP="0032336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r w:rsidR="00323361" w:rsidRPr="00323361">
              <w:rPr>
                <w:rFonts w:ascii="Arial" w:hAnsi="Arial" w:cs="Arial"/>
                <w:b/>
              </w:rPr>
              <w:t xml:space="preserve">п. </w:t>
            </w:r>
            <w:proofErr w:type="spellStart"/>
            <w:r w:rsidR="00323361" w:rsidRPr="00323361">
              <w:rPr>
                <w:rFonts w:ascii="Arial" w:hAnsi="Arial" w:cs="Arial"/>
                <w:b/>
              </w:rPr>
              <w:t>Мелавский</w:t>
            </w:r>
            <w:proofErr w:type="spellEnd"/>
          </w:p>
        </w:tc>
      </w:tr>
      <w:tr w:rsidR="0044639B" w:rsidRPr="0044639B" w:rsidTr="00400590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D3956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</w:t>
            </w:r>
            <w:r w:rsidR="007D3956">
              <w:rPr>
                <w:rFonts w:ascii="Arial" w:hAnsi="Arial" w:cs="Arial"/>
              </w:rPr>
              <w:t>0.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323361" w:rsidP="00E5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Водонапорная башня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7D3956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ул. Колхозная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7D3956" w:rsidP="0044639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44639B" w:rsidRPr="0044639B" w:rsidTr="00400590">
        <w:trPr>
          <w:trHeight w:val="37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7D3956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</w:t>
            </w:r>
            <w:r w:rsidR="007D3956">
              <w:rPr>
                <w:rFonts w:ascii="Arial" w:hAnsi="Arial" w:cs="Arial"/>
              </w:rPr>
              <w:t>1.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7D3956" w:rsidP="00E56F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Водозаборная скважина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.Х</w:t>
            </w:r>
            <w:proofErr w:type="gramEnd"/>
            <w:r w:rsidRPr="0044639B">
              <w:rPr>
                <w:rFonts w:ascii="Arial" w:hAnsi="Arial" w:cs="Arial"/>
              </w:rPr>
              <w:t>уторская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E56F94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218B9" w:rsidRPr="00C218B9" w:rsidRDefault="00C218B9" w:rsidP="00400590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sectPr w:rsidR="00C218B9" w:rsidRPr="00C218B9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6D"/>
    <w:rsid w:val="00064743"/>
    <w:rsid w:val="000A3C8E"/>
    <w:rsid w:val="000A7250"/>
    <w:rsid w:val="00105E33"/>
    <w:rsid w:val="00121BF3"/>
    <w:rsid w:val="00193054"/>
    <w:rsid w:val="001979FB"/>
    <w:rsid w:val="001A7E66"/>
    <w:rsid w:val="002A5EB2"/>
    <w:rsid w:val="00323361"/>
    <w:rsid w:val="00394DE2"/>
    <w:rsid w:val="003C3996"/>
    <w:rsid w:val="00400590"/>
    <w:rsid w:val="00432220"/>
    <w:rsid w:val="00440DD3"/>
    <w:rsid w:val="0044639B"/>
    <w:rsid w:val="004C5F44"/>
    <w:rsid w:val="005A75BD"/>
    <w:rsid w:val="005D6810"/>
    <w:rsid w:val="00653856"/>
    <w:rsid w:val="0069030C"/>
    <w:rsid w:val="007B04AE"/>
    <w:rsid w:val="007D3956"/>
    <w:rsid w:val="007F2C6C"/>
    <w:rsid w:val="00834329"/>
    <w:rsid w:val="00857B67"/>
    <w:rsid w:val="008C7453"/>
    <w:rsid w:val="009110FD"/>
    <w:rsid w:val="00933368"/>
    <w:rsid w:val="009704EB"/>
    <w:rsid w:val="00987E7F"/>
    <w:rsid w:val="00A201C7"/>
    <w:rsid w:val="00A30B0A"/>
    <w:rsid w:val="00B271D6"/>
    <w:rsid w:val="00B31926"/>
    <w:rsid w:val="00B620F3"/>
    <w:rsid w:val="00BC71B8"/>
    <w:rsid w:val="00BE4F6D"/>
    <w:rsid w:val="00C218B9"/>
    <w:rsid w:val="00C47A92"/>
    <w:rsid w:val="00C56B46"/>
    <w:rsid w:val="00C6384D"/>
    <w:rsid w:val="00C66688"/>
    <w:rsid w:val="00C73030"/>
    <w:rsid w:val="00D15C6E"/>
    <w:rsid w:val="00DC607A"/>
    <w:rsid w:val="00E82220"/>
    <w:rsid w:val="00E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Новомеловое</cp:lastModifiedBy>
  <cp:revision>2</cp:revision>
  <dcterms:created xsi:type="dcterms:W3CDTF">2021-07-27T14:46:00Z</dcterms:created>
  <dcterms:modified xsi:type="dcterms:W3CDTF">2021-07-27T14:46:00Z</dcterms:modified>
</cp:coreProperties>
</file>